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horzAnchor="page" w:tblpX="1505" w:tblpY="654"/>
        <w:tblOverlap w:val="never"/>
        <w:tblW w:w="14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5"/>
        <w:gridCol w:w="1266"/>
        <w:gridCol w:w="1684"/>
        <w:gridCol w:w="2460"/>
        <w:gridCol w:w="1065"/>
        <w:gridCol w:w="216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监考老师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0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26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68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14:30-16:20</w:t>
            </w:r>
          </w:p>
        </w:tc>
        <w:tc>
          <w:tcPr>
            <w:tcW w:w="24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旅游管理2016本科2班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6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实验室一（301）</w:t>
            </w:r>
          </w:p>
        </w:tc>
        <w:tc>
          <w:tcPr>
            <w:tcW w:w="408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李明伟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0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旅游管理2016本科3班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50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旅游管理2016本科1班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4220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2013,2014,2015级重修考试安排：《数据库技术与基础》统一安排在6月16日上午10:10-12:00；《程序设计基础》统一安排在6月16日下午14:30-16:20。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旅游学院</w:t>
      </w:r>
      <w:r>
        <w:rPr>
          <w:rFonts w:hint="eastAsia"/>
          <w:sz w:val="36"/>
          <w:szCs w:val="36"/>
        </w:rPr>
        <w:t>2016_2017学年度第二学期《大学计算机》课程考试安排</w:t>
      </w:r>
    </w:p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考试地点：  科技馆（网络信息与计算中心）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考场：  实验室一在北三楼；    实验室二在南二楼；     实验室三、四在北二楼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42DC"/>
    <w:rsid w:val="2A2C4BDB"/>
    <w:rsid w:val="68CE4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2017-06-06T10:01:00Z</dcterms:created>
  <dc:creator>lu</dc:creator>
  <cp:lastModifiedBy>lu</cp:lastModifiedBy>
  <dcterms:modified xsi:type="dcterms:W3CDTF">2017-06-13T01:45:26Z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